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880" w:rsidRDefault="00FC27FA" w:rsidP="00FC27FA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155CB977">
            <wp:extent cx="6419850" cy="50562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793" cy="506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27FA" w:rsidRDefault="00FC27FA" w:rsidP="00FC27FA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1EB95B66">
            <wp:extent cx="5937885" cy="10058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233A" w:rsidRDefault="000B233A" w:rsidP="000B233A">
      <w:pPr>
        <w:spacing w:after="0"/>
      </w:pPr>
    </w:p>
    <w:p w:rsidR="000B233A" w:rsidRDefault="000B233A" w:rsidP="000B233A">
      <w:pPr>
        <w:jc w:val="center"/>
        <w:rPr>
          <w:rFonts w:ascii="Monotype Corsiva" w:hAnsi="Monotype Corsiva"/>
          <w:b/>
          <w:color w:val="002060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33DCE58D">
            <wp:extent cx="3382010" cy="2695575"/>
            <wp:effectExtent l="0" t="0" r="889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010" cy="269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B233A">
        <w:rPr>
          <w:rFonts w:ascii="Monotype Corsiva" w:hAnsi="Monotype Corsiva"/>
          <w:b/>
          <w:color w:val="002060"/>
          <w:sz w:val="72"/>
          <w:szCs w:val="72"/>
        </w:rPr>
        <w:t xml:space="preserve"> </w:t>
      </w:r>
      <w:r w:rsidRPr="00FC27FA">
        <w:rPr>
          <w:rFonts w:ascii="Monotype Corsiva" w:hAnsi="Monotype Corsiva"/>
          <w:b/>
          <w:color w:val="002060"/>
          <w:sz w:val="72"/>
          <w:szCs w:val="72"/>
        </w:rPr>
        <w:t>Апрель 2026</w:t>
      </w:r>
    </w:p>
    <w:p w:rsidR="000B233A" w:rsidRDefault="000B233A" w:rsidP="000B233A">
      <w:pPr>
        <w:spacing w:after="0"/>
      </w:pPr>
    </w:p>
    <w:p w:rsidR="000B233A" w:rsidRPr="000B233A" w:rsidRDefault="00FC27FA" w:rsidP="000B233A">
      <w:pPr>
        <w:rPr>
          <w:rFonts w:ascii="Monotype Corsiva" w:hAnsi="Monotype Corsiva"/>
          <w:b/>
          <w:sz w:val="52"/>
          <w:szCs w:val="52"/>
        </w:rPr>
      </w:pPr>
      <w:r w:rsidRPr="00FC27FA">
        <w:rPr>
          <w:rFonts w:ascii="Monotype Corsiva" w:hAnsi="Monotype Corsiva"/>
          <w:b/>
          <w:sz w:val="52"/>
          <w:szCs w:val="52"/>
        </w:rPr>
        <w:lastRenderedPageBreak/>
        <w:t xml:space="preserve"> </w:t>
      </w:r>
    </w:p>
    <w:p w:rsidR="00C2026C" w:rsidRDefault="00C2026C" w:rsidP="00FC27FA">
      <w:pPr>
        <w:jc w:val="center"/>
        <w:rPr>
          <w:rFonts w:ascii="Monotype Corsiva" w:hAnsi="Monotype Corsiva"/>
          <w:b/>
          <w:color w:val="002060"/>
          <w:sz w:val="72"/>
          <w:szCs w:val="72"/>
        </w:rPr>
      </w:pPr>
      <w:r>
        <w:rPr>
          <w:rFonts w:ascii="Monotype Corsiva" w:hAnsi="Monotype Corsiva"/>
          <w:b/>
          <w:noProof/>
          <w:color w:val="002060"/>
          <w:sz w:val="72"/>
          <w:szCs w:val="72"/>
          <w:lang w:eastAsia="ru-RU"/>
        </w:rPr>
        <w:drawing>
          <wp:inline distT="0" distB="0" distL="0" distR="0" wp14:anchorId="7352C016">
            <wp:extent cx="5389245" cy="2273935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45" cy="227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026C" w:rsidRDefault="00C2026C" w:rsidP="00FC27FA">
      <w:pPr>
        <w:jc w:val="center"/>
        <w:rPr>
          <w:rFonts w:ascii="Monotype Corsiva" w:hAnsi="Monotype Corsiva"/>
          <w:b/>
          <w:color w:val="00206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 wp14:anchorId="04EC6EC1" wp14:editId="7D619F67">
            <wp:extent cx="6645275" cy="11277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026C" w:rsidRPr="00AD2499" w:rsidRDefault="00C2026C" w:rsidP="00C202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D249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От редакции:</w:t>
      </w:r>
    </w:p>
    <w:p w:rsidR="00C2026C" w:rsidRPr="00AD2499" w:rsidRDefault="00C2026C" w:rsidP="00C2026C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D2499">
        <w:rPr>
          <w:rFonts w:ascii="Times New Roman" w:hAnsi="Times New Roman" w:cs="Times New Roman"/>
          <w:i/>
          <w:iCs/>
          <w:sz w:val="28"/>
          <w:szCs w:val="28"/>
        </w:rPr>
        <w:t>Уважаемые родители!</w:t>
      </w:r>
    </w:p>
    <w:p w:rsidR="00C2026C" w:rsidRPr="00AD2499" w:rsidRDefault="00C2026C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2499">
        <w:rPr>
          <w:rFonts w:ascii="Times New Roman" w:hAnsi="Times New Roman" w:cs="Times New Roman"/>
          <w:i/>
          <w:iCs/>
          <w:sz w:val="28"/>
          <w:szCs w:val="28"/>
        </w:rPr>
        <w:t>Мы с нетерпением будем ждать Ваших откликов, пожеланий и предложений, которые непременно учтем в следующем номере нашей газеты.</w:t>
      </w:r>
    </w:p>
    <w:p w:rsidR="00C2026C" w:rsidRPr="00AD2499" w:rsidRDefault="00C2026C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026C" w:rsidRPr="00AD2499" w:rsidRDefault="00C2026C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2499">
        <w:rPr>
          <w:rFonts w:ascii="Times New Roman" w:hAnsi="Times New Roman" w:cs="Times New Roman"/>
          <w:sz w:val="28"/>
          <w:szCs w:val="28"/>
        </w:rPr>
        <w:t>Все дела свои оставьте,</w:t>
      </w:r>
    </w:p>
    <w:p w:rsidR="00C2026C" w:rsidRPr="00AD2499" w:rsidRDefault="00C2026C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2499">
        <w:rPr>
          <w:rFonts w:ascii="Times New Roman" w:hAnsi="Times New Roman" w:cs="Times New Roman"/>
          <w:sz w:val="28"/>
          <w:szCs w:val="28"/>
        </w:rPr>
        <w:t>И журнал наш полистайте,</w:t>
      </w:r>
    </w:p>
    <w:p w:rsidR="00C2026C" w:rsidRPr="00AD2499" w:rsidRDefault="00C2026C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2499">
        <w:rPr>
          <w:rFonts w:ascii="Times New Roman" w:hAnsi="Times New Roman" w:cs="Times New Roman"/>
          <w:sz w:val="28"/>
          <w:szCs w:val="28"/>
        </w:rPr>
        <w:t>Ведь журнал наш – знает каждый-</w:t>
      </w:r>
    </w:p>
    <w:p w:rsidR="00C2026C" w:rsidRPr="00AD2499" w:rsidRDefault="00C2026C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2499">
        <w:rPr>
          <w:rFonts w:ascii="Times New Roman" w:hAnsi="Times New Roman" w:cs="Times New Roman"/>
          <w:sz w:val="28"/>
          <w:szCs w:val="28"/>
        </w:rPr>
        <w:t>Информатор очень важный.</w:t>
      </w:r>
    </w:p>
    <w:p w:rsidR="00C2026C" w:rsidRPr="00AD2499" w:rsidRDefault="00C2026C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2499">
        <w:rPr>
          <w:rFonts w:ascii="Times New Roman" w:hAnsi="Times New Roman" w:cs="Times New Roman"/>
          <w:sz w:val="28"/>
          <w:szCs w:val="28"/>
        </w:rPr>
        <w:t>И для мамы, он для папы,</w:t>
      </w:r>
    </w:p>
    <w:p w:rsidR="00C2026C" w:rsidRPr="00AD2499" w:rsidRDefault="00C2026C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2499">
        <w:rPr>
          <w:rFonts w:ascii="Times New Roman" w:hAnsi="Times New Roman" w:cs="Times New Roman"/>
          <w:sz w:val="28"/>
          <w:szCs w:val="28"/>
        </w:rPr>
        <w:t>Для ребенка, для меня,</w:t>
      </w:r>
    </w:p>
    <w:p w:rsidR="00C2026C" w:rsidRPr="00AD2499" w:rsidRDefault="00C2026C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2499">
        <w:rPr>
          <w:rFonts w:ascii="Times New Roman" w:hAnsi="Times New Roman" w:cs="Times New Roman"/>
          <w:sz w:val="28"/>
          <w:szCs w:val="28"/>
        </w:rPr>
        <w:t>и для каждого из вас…</w:t>
      </w:r>
    </w:p>
    <w:p w:rsidR="00C2026C" w:rsidRPr="00AD2499" w:rsidRDefault="00C2026C" w:rsidP="00C2026C">
      <w:pPr>
        <w:spacing w:after="0"/>
        <w:jc w:val="center"/>
      </w:pPr>
    </w:p>
    <w:p w:rsidR="00C2026C" w:rsidRPr="00AD2499" w:rsidRDefault="00C2026C" w:rsidP="00C202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2026C" w:rsidRPr="00AD2499" w:rsidRDefault="00C2026C" w:rsidP="00C202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2026C" w:rsidRPr="00AD2499" w:rsidRDefault="00C2026C" w:rsidP="00C2026C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AD2499">
        <w:rPr>
          <w:rFonts w:ascii="Times New Roman" w:hAnsi="Times New Roman" w:cs="Times New Roman"/>
          <w:b/>
          <w:i/>
          <w:color w:val="C00000"/>
          <w:sz w:val="28"/>
          <w:szCs w:val="28"/>
        </w:rPr>
        <w:t>Учредитель: МДОУ Детский сад № 173 «Тополек»</w:t>
      </w:r>
    </w:p>
    <w:p w:rsidR="00C2026C" w:rsidRPr="00AD2499" w:rsidRDefault="00C2026C" w:rsidP="00C2026C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499">
        <w:rPr>
          <w:rFonts w:ascii="Times New Roman" w:hAnsi="Times New Roman" w:cs="Times New Roman"/>
          <w:color w:val="000000" w:themeColor="text1"/>
          <w:sz w:val="28"/>
          <w:szCs w:val="28"/>
        </w:rPr>
        <w:t>Журнал выходит 1 раз в месяц</w:t>
      </w:r>
    </w:p>
    <w:p w:rsidR="00C2026C" w:rsidRPr="00AD2499" w:rsidRDefault="00C2026C" w:rsidP="00C2026C">
      <w:pPr>
        <w:spacing w:after="0"/>
        <w:jc w:val="center"/>
      </w:pPr>
    </w:p>
    <w:p w:rsidR="00C2026C" w:rsidRPr="00AD2499" w:rsidRDefault="00C2026C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2499">
        <w:rPr>
          <w:rFonts w:ascii="Times New Roman" w:hAnsi="Times New Roman" w:cs="Times New Roman"/>
          <w:sz w:val="28"/>
          <w:szCs w:val="28"/>
        </w:rPr>
        <w:t xml:space="preserve">г. Саратов </w:t>
      </w:r>
    </w:p>
    <w:p w:rsidR="00C2026C" w:rsidRDefault="00C2026C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026C" w:rsidRDefault="00C2026C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Апрель </w:t>
      </w:r>
      <w:r w:rsidRPr="00AD2499">
        <w:rPr>
          <w:rFonts w:ascii="Times New Roman" w:hAnsi="Times New Roman" w:cs="Times New Roman"/>
          <w:sz w:val="28"/>
          <w:szCs w:val="28"/>
        </w:rPr>
        <w:t>2026г.</w:t>
      </w:r>
    </w:p>
    <w:p w:rsidR="00C2026C" w:rsidRDefault="00C2026C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026C" w:rsidRDefault="00C2026C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026C" w:rsidRDefault="00C2026C" w:rsidP="00FC27FA">
      <w:pPr>
        <w:jc w:val="center"/>
        <w:rPr>
          <w:rFonts w:ascii="Monotype Corsiva" w:hAnsi="Monotype Corsiva"/>
          <w:b/>
          <w:color w:val="002060"/>
          <w:sz w:val="72"/>
          <w:szCs w:val="72"/>
        </w:rPr>
      </w:pPr>
    </w:p>
    <w:p w:rsidR="00C2026C" w:rsidRPr="00C2026C" w:rsidRDefault="00C2026C" w:rsidP="00FC27FA">
      <w:pPr>
        <w:jc w:val="center"/>
        <w:rPr>
          <w:rFonts w:ascii="Monotype Corsiva" w:hAnsi="Monotype Corsiva"/>
          <w:b/>
          <w:color w:val="002060"/>
          <w:sz w:val="16"/>
          <w:szCs w:val="16"/>
        </w:rPr>
      </w:pPr>
    </w:p>
    <w:p w:rsidR="00FC27FA" w:rsidRDefault="00FC27FA" w:rsidP="00FC27FA">
      <w:pPr>
        <w:spacing w:after="0"/>
      </w:pPr>
    </w:p>
    <w:p w:rsidR="002C62E7" w:rsidRDefault="002C62E7" w:rsidP="00FC27FA">
      <w:pPr>
        <w:spacing w:after="0"/>
      </w:pPr>
      <w:r>
        <w:t xml:space="preserve">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6492"/>
      </w:tblGrid>
      <w:tr w:rsidR="000B233A" w:rsidRPr="000B233A" w:rsidTr="000B233A">
        <w:tc>
          <w:tcPr>
            <w:tcW w:w="3964" w:type="dxa"/>
          </w:tcPr>
          <w:p w:rsidR="002C62E7" w:rsidRPr="000B233A" w:rsidRDefault="00322AF2" w:rsidP="00322AF2">
            <w:pPr>
              <w:jc w:val="center"/>
              <w:rPr>
                <w:color w:val="000000" w:themeColor="text1"/>
              </w:rPr>
            </w:pPr>
            <w:r w:rsidRPr="000B233A">
              <w:rPr>
                <w:noProof/>
                <w:color w:val="000000" w:themeColor="text1"/>
                <w:lang w:eastAsia="ru-RU"/>
              </w:rPr>
              <w:drawing>
                <wp:inline distT="0" distB="0" distL="0" distR="0" wp14:anchorId="23DE1227">
                  <wp:extent cx="2322830" cy="3371215"/>
                  <wp:effectExtent l="0" t="0" r="127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3371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2" w:type="dxa"/>
          </w:tcPr>
          <w:p w:rsidR="00C2026C" w:rsidRPr="000B233A" w:rsidRDefault="00C2026C" w:rsidP="00C2026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40"/>
                <w:szCs w:val="40"/>
                <w:lang w:eastAsia="ru-RU"/>
              </w:rPr>
            </w:pPr>
            <w:r w:rsidRPr="000B233A">
              <w:rPr>
                <w:rFonts w:ascii="Times New Roman" w:eastAsia="Times New Roman" w:hAnsi="Times New Roman" w:cs="Times New Roman"/>
                <w:b/>
                <w:color w:val="C00000"/>
                <w:sz w:val="40"/>
                <w:szCs w:val="40"/>
                <w:lang w:eastAsia="ru-RU"/>
              </w:rPr>
              <w:t>Уважаемые родители!</w:t>
            </w:r>
          </w:p>
          <w:p w:rsidR="00C2026C" w:rsidRPr="000B233A" w:rsidRDefault="00C2026C" w:rsidP="00C2026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B23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Давайте расскажем детям о космосе и космонавтах!</w:t>
            </w:r>
          </w:p>
          <w:p w:rsidR="00C2026C" w:rsidRPr="000B233A" w:rsidRDefault="00C2026C" w:rsidP="00C2026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B23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Для вас это возможность не только больше пообщаться с малышом, поведать ему</w:t>
            </w:r>
          </w:p>
          <w:p w:rsidR="00C2026C" w:rsidRPr="000B233A" w:rsidRDefault="00C2026C" w:rsidP="00C2026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B23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интересные рассказы о космосе, почитать стихи, разгадать загадки, но и</w:t>
            </w:r>
          </w:p>
          <w:p w:rsidR="00C2026C" w:rsidRPr="000B233A" w:rsidRDefault="00C2026C" w:rsidP="00C2026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B23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прекрасная возможность ненадолго вернуться в счастливое детство!</w:t>
            </w:r>
          </w:p>
          <w:p w:rsidR="00C2026C" w:rsidRPr="000B233A" w:rsidRDefault="00C2026C" w:rsidP="00C2026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B23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Возможность посмотреть на окружающий мир глазами своего ребенка!</w:t>
            </w:r>
          </w:p>
          <w:p w:rsidR="00C2026C" w:rsidRPr="000B233A" w:rsidRDefault="00C2026C" w:rsidP="00C2026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B23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Что рассказать детям о космосе?</w:t>
            </w:r>
          </w:p>
          <w:p w:rsidR="00C2026C" w:rsidRPr="000B233A" w:rsidRDefault="00C2026C" w:rsidP="00C2026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B23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Как интересно провести этот день с пользой для развития ребенка?</w:t>
            </w:r>
          </w:p>
          <w:p w:rsidR="00C2026C" w:rsidRPr="000B233A" w:rsidRDefault="00C2026C" w:rsidP="00C2026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B23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 апреля в нашей стране отмечается День космонавтики. В этот день в 1961</w:t>
            </w:r>
          </w:p>
          <w:p w:rsidR="002C62E7" w:rsidRPr="000B233A" w:rsidRDefault="00C2026C" w:rsidP="00C2026C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0B23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году нашу планету потрясла неожиданная весть:</w:t>
            </w:r>
          </w:p>
        </w:tc>
      </w:tr>
    </w:tbl>
    <w:p w:rsidR="00C2026C" w:rsidRPr="000B233A" w:rsidRDefault="00C2026C" w:rsidP="00C202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«Человек в космосе!». Мгновенная мечта людей о полете в космос сбылась. Так началось время космических ракет,</w:t>
      </w:r>
    </w:p>
    <w:p w:rsidR="00C2026C" w:rsidRPr="000B233A" w:rsidRDefault="00C2026C" w:rsidP="00C202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спутников, луноходов, международных космических экипажей. Люди всегда мечтали</w:t>
      </w:r>
    </w:p>
    <w:p w:rsidR="00C2026C" w:rsidRPr="000B233A" w:rsidRDefault="00C2026C" w:rsidP="00C202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узнать о космосе как можно больше, ведь мир звезд огромный и таинственный. В нем</w:t>
      </w:r>
    </w:p>
    <w:p w:rsidR="00C2026C" w:rsidRPr="000B233A" w:rsidRDefault="00C2026C" w:rsidP="00C202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много неизвестного и загадочного.</w:t>
      </w:r>
    </w:p>
    <w:p w:rsidR="00322AF2" w:rsidRPr="000B233A" w:rsidRDefault="00322AF2" w:rsidP="00C202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Планеты и звезды.</w:t>
      </w:r>
    </w:p>
    <w:p w:rsidR="00322AF2" w:rsidRPr="000B233A" w:rsidRDefault="00322AF2" w:rsidP="00C202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Наша Земля — это огромный шар, на котором есть моря,</w:t>
      </w:r>
    </w:p>
    <w:p w:rsidR="00322AF2" w:rsidRPr="000B233A" w:rsidRDefault="00322AF2" w:rsidP="00C202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реки, горы, пустыни и леса. А также живут люди. Наша Земля и</w:t>
      </w:r>
    </w:p>
    <w:p w:rsidR="00322AF2" w:rsidRPr="000B233A" w:rsidRDefault="00322AF2" w:rsidP="00C202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все, что ее окружает называется Вселенной, или космос. Кроме</w:t>
      </w:r>
    </w:p>
    <w:p w:rsidR="00322AF2" w:rsidRPr="000B233A" w:rsidRDefault="00322AF2" w:rsidP="00C202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нашей голубой планеты есть и другие, а также звезды. Звезды</w:t>
      </w:r>
    </w:p>
    <w:p w:rsidR="00322AF2" w:rsidRPr="000B233A" w:rsidRDefault="00322AF2" w:rsidP="00C202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это огромные светящиеся шары. Солнце — тоже звезда. Оно</w:t>
      </w:r>
    </w:p>
    <w:p w:rsidR="00322AF2" w:rsidRPr="000B233A" w:rsidRDefault="00322AF2" w:rsidP="00C202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расположено близко к Земле, поэтому мы его видим и</w:t>
      </w:r>
    </w:p>
    <w:p w:rsidR="00322AF2" w:rsidRPr="000B233A" w:rsidRDefault="00322AF2" w:rsidP="00C202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Звезды мы видим только ночью, а днем Солнце их затмевает. Есть звезды даже</w:t>
      </w:r>
    </w:p>
    <w:p w:rsidR="00322AF2" w:rsidRPr="000B233A" w:rsidRDefault="00322AF2" w:rsidP="00C202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Земли в солнечной системе есть еще 8 планет, у каждой планеты свой</w:t>
      </w:r>
    </w:p>
    <w:p w:rsidR="00322AF2" w:rsidRPr="000B233A" w:rsidRDefault="00322AF2" w:rsidP="00C202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путь, который называется орбитой.</w:t>
      </w:r>
    </w:p>
    <w:p w:rsidR="00322AF2" w:rsidRPr="000B233A" w:rsidRDefault="00322AF2" w:rsidP="00C2026C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3A">
        <w:rPr>
          <w:rFonts w:ascii="Times New Roman" w:hAnsi="Times New Roman" w:cs="Times New Roman"/>
          <w:color w:val="000000" w:themeColor="text1"/>
          <w:sz w:val="28"/>
          <w:szCs w:val="28"/>
        </w:rPr>
        <w:t>Астрономы.</w:t>
      </w:r>
    </w:p>
    <w:p w:rsidR="00322AF2" w:rsidRPr="000B233A" w:rsidRDefault="00322AF2" w:rsidP="00C2026C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3A">
        <w:rPr>
          <w:rFonts w:ascii="Times New Roman" w:hAnsi="Times New Roman" w:cs="Times New Roman"/>
          <w:color w:val="000000" w:themeColor="text1"/>
          <w:sz w:val="28"/>
          <w:szCs w:val="28"/>
        </w:rPr>
        <w:t>Ученые, которые наблюдают за звездами и изучают их, называются астрономами.</w:t>
      </w:r>
    </w:p>
    <w:p w:rsidR="00322AF2" w:rsidRPr="000B233A" w:rsidRDefault="00322AF2" w:rsidP="00C2026C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3A">
        <w:rPr>
          <w:rFonts w:ascii="Times New Roman" w:hAnsi="Times New Roman" w:cs="Times New Roman"/>
          <w:color w:val="000000" w:themeColor="text1"/>
          <w:sz w:val="28"/>
          <w:szCs w:val="28"/>
        </w:rPr>
        <w:t>Раньше люди не знали ничего о космосе, о звездах и считали, что небо — это колпак,</w:t>
      </w:r>
    </w:p>
    <w:p w:rsidR="00322AF2" w:rsidRPr="000B233A" w:rsidRDefault="00322AF2" w:rsidP="00C2026C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3A">
        <w:rPr>
          <w:rFonts w:ascii="Times New Roman" w:hAnsi="Times New Roman" w:cs="Times New Roman"/>
          <w:color w:val="000000" w:themeColor="text1"/>
          <w:sz w:val="28"/>
          <w:szCs w:val="28"/>
        </w:rPr>
        <w:t>который накрывает Землю, а звезды к нему крепятся. Древние люди думали, что Земля</w:t>
      </w:r>
    </w:p>
    <w:p w:rsidR="00322AF2" w:rsidRPr="000B233A" w:rsidRDefault="00322AF2" w:rsidP="00C2026C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3A">
        <w:rPr>
          <w:rFonts w:ascii="Times New Roman" w:hAnsi="Times New Roman" w:cs="Times New Roman"/>
          <w:color w:val="000000" w:themeColor="text1"/>
          <w:sz w:val="28"/>
          <w:szCs w:val="28"/>
        </w:rPr>
        <w:t>неподвижна, а Солнце и Луна вокруг нее вращаются.</w:t>
      </w:r>
    </w:p>
    <w:p w:rsidR="00322AF2" w:rsidRPr="000B233A" w:rsidRDefault="00322AF2" w:rsidP="00C2026C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3A">
        <w:rPr>
          <w:rFonts w:ascii="Times New Roman" w:hAnsi="Times New Roman" w:cs="Times New Roman"/>
          <w:color w:val="000000" w:themeColor="text1"/>
          <w:sz w:val="28"/>
          <w:szCs w:val="28"/>
        </w:rPr>
        <w:t>Спустя много лет астроном Николай Коперник доказал, что Земля и другие</w:t>
      </w:r>
    </w:p>
    <w:p w:rsidR="00322AF2" w:rsidRPr="000B233A" w:rsidRDefault="00322AF2" w:rsidP="00C2026C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3A">
        <w:rPr>
          <w:rFonts w:ascii="Times New Roman" w:hAnsi="Times New Roman" w:cs="Times New Roman"/>
          <w:color w:val="000000" w:themeColor="text1"/>
          <w:sz w:val="28"/>
          <w:szCs w:val="28"/>
        </w:rPr>
        <w:t>планеты вращаются вокруг Солнца. Ньютон понял, почему планеты вращаются вокруг</w:t>
      </w:r>
    </w:p>
    <w:p w:rsidR="00322AF2" w:rsidRPr="000B233A" w:rsidRDefault="00322AF2" w:rsidP="00C2026C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3A">
        <w:rPr>
          <w:rFonts w:ascii="Times New Roman" w:hAnsi="Times New Roman" w:cs="Times New Roman"/>
          <w:color w:val="000000" w:themeColor="text1"/>
          <w:sz w:val="28"/>
          <w:szCs w:val="28"/>
        </w:rPr>
        <w:t>Солнца и не падают. Они все летят вокруг Солнца по своему пути.</w:t>
      </w:r>
    </w:p>
    <w:p w:rsidR="00322AF2" w:rsidRPr="000B233A" w:rsidRDefault="00322AF2" w:rsidP="00C2026C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3A">
        <w:rPr>
          <w:rFonts w:ascii="Times New Roman" w:hAnsi="Times New Roman" w:cs="Times New Roman"/>
          <w:color w:val="000000" w:themeColor="text1"/>
          <w:sz w:val="28"/>
          <w:szCs w:val="28"/>
        </w:rPr>
        <w:t>Так ученые открывали тайны космоса. В средние века изобрели телескоп, с</w:t>
      </w:r>
    </w:p>
    <w:p w:rsidR="00322AF2" w:rsidRPr="000B233A" w:rsidRDefault="00322AF2" w:rsidP="00C2026C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3A">
        <w:rPr>
          <w:rFonts w:ascii="Times New Roman" w:hAnsi="Times New Roman" w:cs="Times New Roman"/>
          <w:color w:val="000000" w:themeColor="text1"/>
          <w:sz w:val="28"/>
          <w:szCs w:val="28"/>
        </w:rPr>
        <w:t>помощью которого ученые наблюдали за звездами.</w:t>
      </w:r>
    </w:p>
    <w:p w:rsidR="00322AF2" w:rsidRPr="000B233A" w:rsidRDefault="00322AF2" w:rsidP="00C2026C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3A">
        <w:rPr>
          <w:rFonts w:ascii="Times New Roman" w:hAnsi="Times New Roman" w:cs="Times New Roman"/>
          <w:color w:val="000000" w:themeColor="text1"/>
          <w:sz w:val="28"/>
          <w:szCs w:val="28"/>
        </w:rPr>
        <w:t>В космосе еще много загадок, так что астрономам хватит работы надолго.</w:t>
      </w:r>
    </w:p>
    <w:p w:rsidR="00322AF2" w:rsidRPr="000B233A" w:rsidRDefault="00322AF2" w:rsidP="00C2026C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3A">
        <w:rPr>
          <w:rFonts w:ascii="Times New Roman" w:hAnsi="Times New Roman" w:cs="Times New Roman"/>
          <w:color w:val="000000" w:themeColor="text1"/>
          <w:sz w:val="28"/>
          <w:szCs w:val="28"/>
        </w:rPr>
        <w:t>Животные-космонавты.</w:t>
      </w:r>
    </w:p>
    <w:p w:rsidR="00322AF2" w:rsidRPr="000B233A" w:rsidRDefault="00322AF2" w:rsidP="00C2026C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3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Чтобы узнать, с чем человеку придется столкнуться в космосе,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B233A">
        <w:rPr>
          <w:rFonts w:ascii="Times New Roman" w:hAnsi="Times New Roman" w:cs="Times New Roman"/>
          <w:color w:val="000000" w:themeColor="text1"/>
          <w:sz w:val="28"/>
          <w:szCs w:val="28"/>
        </w:rPr>
        <w:t>ученые отправляли на «разведку» животных. Это были собаки</w:t>
      </w:r>
      <w:r w:rsidRPr="00322AF2">
        <w:rPr>
          <w:rFonts w:ascii="Times New Roman" w:hAnsi="Times New Roman" w:cs="Times New Roman"/>
          <w:sz w:val="28"/>
          <w:szCs w:val="28"/>
        </w:rPr>
        <w:t>,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кролики, мыши, даже микробы.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Первая собака Лайка в 1957 году была отправлена в космос. За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ней наблюдали, но на Землю она не вернулась.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Потом летали в космос Белка и Стрелка. В 1960 году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19 августа их запустили в космос на прототипе космического корабля «Восток».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Они пробыли в космосе более суток и благополучно вернулись обратно. Так ученые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доказали, что полет в космос возможен.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Космонавты.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Космонавт — это человек, который испытывает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космическую технику и работает в космосе. Космонавты —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мужественные люди, они много тренируются, должны много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знать и уметь, чтобы управлять космическим кораблем. Сейчас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космонавты есть во многих странах.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Первым космонавтом был Юрий Алексеевич Гагарин. 12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апреля 1961 года он совершил полет в космос. Солнечным апрельским утром мощная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ракета вывела на орбиту космический корабль «Восток» с первым космонавтом Земли,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Ю. А. Гагариным на борту. Полет вокруг Земли длился 108 минут. Вернулся он назад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Луна.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Дети всегда с интересом рассматривают Луну на небе. Она такая разная: то в виде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Ребенку интересно будет узнать, что находится на Луне. Можно рассказать, что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Луна покрыта воронками-кратерами, которые возникают из-за столкновений с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астероидами. Если смотреть на Луну в бинокль, можно увидеть неровности ее рельефа.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Наблюдения за звездами с детьми.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С детьми нужно наблюдать за звездным небом. Не поленитесь вечером выйти на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балкон и полюбоваться звездами. Покажите ребенку некоторые созвездия, попробуйте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вместе отыскать большую Медведицу. Расскажите, что древние люди вглядывались в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ночное небо, мысленно соединяли звезды, рисовали животных, людей, предметы.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Найдите карту звездного неба и покажите малышу, как выглядят созвездия, а потом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вместе отыщите их на небе. Это развивает наблюдательность, память.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Можно поиграть с детьми в игры на космическую тему.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Игры не только помогут ребенку узнать о космосе, звездах, планетах, но и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развить память, внимание, мелкую моторику, логическое мышление и много других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важных качеств и навыков.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Как играем?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Игра «Один – много»: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Один космонавт - много космонавтов.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Одна ракета – много…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Одна планета – много…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Один скафандр – много…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Игра «Подбери признаки»: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Космонавт – смелый, сильный, …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lastRenderedPageBreak/>
        <w:t>Звезда – маленькая, яркая, желтая, красивая…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Солнце - …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Космос - …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Игра «Скажи наоборот»: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большой -…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подниматься -…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улетать -…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высокий -…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включать -…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темный -…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Игра «Что возьмем с собою в космос»: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Разложить перед детьми рисунки и предложить выбрать то, что можно взять с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собой на космический корабль. Это могут быть следующие рисунки-картинки: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книга, блокнот, скафандр, яблоко, конфета, тюбик с манной кашей, будильник,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колбаса.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Хорошо, если вы прочитаете с детьми книги о космосе, покажете картинки,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рассмотрите глобус, звездное небо, прочитаете и выучите стихи о космосе,</w:t>
      </w:r>
    </w:p>
    <w:p w:rsidR="00322AF2" w:rsidRPr="00322AF2" w:rsidRDefault="00322AF2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отгадаете интересные загадки.</w:t>
      </w:r>
    </w:p>
    <w:p w:rsidR="002C62E7" w:rsidRDefault="002C62E7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026C" w:rsidRDefault="00C2026C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156205">
            <wp:extent cx="6191250" cy="4376831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745" cy="4394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026C" w:rsidRDefault="00C2026C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026C" w:rsidRPr="00322AF2" w:rsidRDefault="00C2026C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Рассказывайте своим детям о космосе, космонавтах, учите названия</w:t>
      </w:r>
    </w:p>
    <w:p w:rsidR="00C2026C" w:rsidRPr="00322AF2" w:rsidRDefault="00C2026C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планет, рассматривайте звездное небо.</w:t>
      </w:r>
    </w:p>
    <w:p w:rsidR="00C2026C" w:rsidRPr="00322AF2" w:rsidRDefault="00C2026C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Пусть ребенок растет любопытным, а вдруг он тоже станет, потом,</w:t>
      </w:r>
    </w:p>
    <w:p w:rsidR="00C2026C" w:rsidRDefault="00C2026C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2AF2">
        <w:rPr>
          <w:rFonts w:ascii="Times New Roman" w:hAnsi="Times New Roman" w:cs="Times New Roman"/>
          <w:sz w:val="28"/>
          <w:szCs w:val="28"/>
        </w:rPr>
        <w:t>ученым или космонавтом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22AF2">
        <w:rPr>
          <w:rFonts w:ascii="Times New Roman" w:hAnsi="Times New Roman" w:cs="Times New Roman"/>
          <w:sz w:val="28"/>
          <w:szCs w:val="28"/>
        </w:rPr>
        <w:t xml:space="preserve"> и вы будете им гордиться.</w:t>
      </w:r>
    </w:p>
    <w:p w:rsidR="00C428BC" w:rsidRDefault="00C428BC" w:rsidP="000B23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026C" w:rsidRDefault="00C2026C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6"/>
        <w:gridCol w:w="3940"/>
      </w:tblGrid>
      <w:tr w:rsidR="00C428BC" w:rsidTr="000B233A">
        <w:tc>
          <w:tcPr>
            <w:tcW w:w="6516" w:type="dxa"/>
          </w:tcPr>
          <w:p w:rsidR="00C428BC" w:rsidRDefault="00C428BC" w:rsidP="00C20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64B44D6">
                  <wp:extent cx="4078605" cy="25908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8605" cy="2590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0" w:type="dxa"/>
          </w:tcPr>
          <w:p w:rsidR="00C428BC" w:rsidRDefault="001C6E1D" w:rsidP="00C2026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C6E1D">
              <w:rPr>
                <w:rFonts w:ascii="Monotype Corsiva" w:hAnsi="Monotype Corsiva" w:cs="Times New Roman"/>
                <w:b/>
                <w:color w:val="002060"/>
                <w:sz w:val="52"/>
                <w:szCs w:val="52"/>
              </w:rPr>
              <w:t>Мирные профессии героев</w:t>
            </w:r>
          </w:p>
          <w:p w:rsidR="001C6E1D" w:rsidRPr="001C6E1D" w:rsidRDefault="001C6E1D" w:rsidP="00C20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E1D">
              <w:rPr>
                <w:rFonts w:ascii="Times New Roman" w:hAnsi="Times New Roman" w:cs="Times New Roman"/>
                <w:sz w:val="28"/>
                <w:szCs w:val="28"/>
              </w:rPr>
              <w:t>Профессия -спасатель одна из самых важных, и одновременно наиболее опасных в современном мире. Сотрудники МЧС России - это те люди, кто ежедневно сталкивается с новыми чрезвычайными ситуациями, каждая из которых по-своему</w:t>
            </w:r>
          </w:p>
        </w:tc>
      </w:tr>
    </w:tbl>
    <w:p w:rsidR="001C6E1D" w:rsidRPr="001C6E1D" w:rsidRDefault="001C6E1D" w:rsidP="001C6E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6E1D">
        <w:rPr>
          <w:rFonts w:ascii="Times New Roman" w:hAnsi="Times New Roman" w:cs="Times New Roman"/>
          <w:sz w:val="28"/>
          <w:szCs w:val="28"/>
        </w:rPr>
        <w:t>уникальна. Применяя знания, умения и навыки, особое оборудование они спасают жизнь тем, кто попал в беду, порой отдавая взамен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C6E1D">
        <w:rPr>
          <w:rFonts w:ascii="Times New Roman" w:hAnsi="Times New Roman" w:cs="Times New Roman"/>
          <w:sz w:val="28"/>
          <w:szCs w:val="28"/>
        </w:rPr>
        <w:t xml:space="preserve"> собственные жизни.</w:t>
      </w:r>
    </w:p>
    <w:p w:rsidR="001C6E1D" w:rsidRPr="001C6E1D" w:rsidRDefault="001C6E1D" w:rsidP="001C6E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апреля у нас в саду прошел Урок мужества</w:t>
      </w:r>
      <w:r w:rsidRPr="001C6E1D">
        <w:rPr>
          <w:rFonts w:ascii="Times New Roman" w:hAnsi="Times New Roman" w:cs="Times New Roman"/>
          <w:sz w:val="28"/>
          <w:szCs w:val="28"/>
        </w:rPr>
        <w:t>, посвящённый героической профессии спасателей. Урок мужества начался с просмотра презентации «Особая профессия-Спасатель МЧС», где воспитанники не только узнали об истории развития и становления пожарной службы, но и о структуре МЧС России.  </w:t>
      </w:r>
    </w:p>
    <w:p w:rsidR="001C6E1D" w:rsidRDefault="001C6E1D" w:rsidP="001C6E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Уроки м</w:t>
      </w:r>
      <w:r w:rsidRPr="001C6E1D">
        <w:rPr>
          <w:rFonts w:ascii="Times New Roman" w:hAnsi="Times New Roman" w:cs="Times New Roman"/>
          <w:sz w:val="28"/>
          <w:szCs w:val="28"/>
        </w:rPr>
        <w:t>ужества позволяют ребятам глубже понять историю, помогают воспитанию патриотизма и формируют ценностное отношение к мужеству и его проявлению в различных экстремальных ситуациях, готовность совершить мужественный поступок во имя своего народа, во имя Родины.</w:t>
      </w:r>
    </w:p>
    <w:p w:rsidR="001C6E1D" w:rsidRPr="001C6E1D" w:rsidRDefault="001C6E1D" w:rsidP="001C6E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5803" w:rsidRDefault="001C6E1D" w:rsidP="001C6E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79939B">
            <wp:extent cx="3286125" cy="2178685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17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C6E1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A753458" wp14:editId="2D660077">
            <wp:extent cx="3282950" cy="2190750"/>
            <wp:effectExtent l="0" t="0" r="0" b="0"/>
            <wp:docPr id="19" name="Рисунок 19" descr="C:\Users\Irina\Downloads\IMG_20260310_215206_36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C:\Users\Irina\Downloads\IMG_20260310_215206_369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51" r="20223" b="18787"/>
                    <a:stretch/>
                  </pic:blipFill>
                  <pic:spPr bwMode="auto">
                    <a:xfrm>
                      <a:off x="0" y="0"/>
                      <a:ext cx="32829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925"/>
      </w:tblGrid>
      <w:tr w:rsidR="005B45CB" w:rsidTr="00BB4779">
        <w:tc>
          <w:tcPr>
            <w:tcW w:w="4531" w:type="dxa"/>
          </w:tcPr>
          <w:p w:rsidR="005B45CB" w:rsidRDefault="005B45CB" w:rsidP="001C6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AB3933" wp14:editId="26DAD094">
                  <wp:extent cx="2717321" cy="1800225"/>
                  <wp:effectExtent l="0" t="0" r="6985" b="0"/>
                  <wp:docPr id="11" name="Рисунок 1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1962" cy="18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:rsidR="005B45CB" w:rsidRDefault="005B45CB" w:rsidP="001C6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также </w:t>
            </w:r>
            <w:r w:rsidR="000B233A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узнали </w:t>
            </w:r>
            <w:r w:rsidRPr="005B45CB">
              <w:rPr>
                <w:rFonts w:ascii="Times New Roman" w:hAnsi="Times New Roman" w:cs="Times New Roman"/>
                <w:sz w:val="28"/>
                <w:szCs w:val="28"/>
              </w:rPr>
              <w:t>о Чернобыльской катастрофе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B45C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героизме </w:t>
            </w:r>
            <w:r w:rsidRPr="005B45CB">
              <w:rPr>
                <w:rFonts w:ascii="Times New Roman" w:hAnsi="Times New Roman" w:cs="Times New Roman"/>
                <w:sz w:val="28"/>
                <w:szCs w:val="28"/>
              </w:rPr>
              <w:t>пожарных, которые первыми бросились к огню, специальных защитных костюмах и масках, пилотах, засыпавших песком место выхода опасного дыма, а также о других людях, которые участвовали в ликвидации последствий аварии — ликвидаторах. </w:t>
            </w:r>
            <w:hyperlink r:id="rId16" w:tgtFrame="_blank" w:history="1">
              <w:r w:rsidRPr="005B45C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br/>
              </w:r>
            </w:hyperlink>
          </w:p>
        </w:tc>
      </w:tr>
    </w:tbl>
    <w:p w:rsidR="00565803" w:rsidRDefault="00565803" w:rsidP="001C6E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5803" w:rsidRDefault="00565803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B45CB" w:rsidRDefault="005B45CB" w:rsidP="000B233A">
      <w:pPr>
        <w:jc w:val="center"/>
        <w:rPr>
          <w:rFonts w:ascii="Monotype Corsiva" w:eastAsia="Times New Roman" w:hAnsi="Monotype Corsiva" w:cs="Times New Roman"/>
          <w:b/>
          <w:bCs/>
          <w:color w:val="FF0000"/>
          <w:sz w:val="18"/>
          <w:szCs w:val="18"/>
          <w:lang w:eastAsia="ru-RU"/>
        </w:rPr>
      </w:pPr>
      <w:r w:rsidRPr="00B11138">
        <w:rPr>
          <w:rFonts w:ascii="Monotype Corsiva" w:eastAsia="Times New Roman" w:hAnsi="Monotype Corsiva" w:cs="Times New Roman"/>
          <w:b/>
          <w:bCs/>
          <w:color w:val="FF0000"/>
          <w:sz w:val="72"/>
          <w:szCs w:val="72"/>
          <w:lang w:eastAsia="ru-RU"/>
        </w:rPr>
        <w:t>Саратовская азбука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7059"/>
      </w:tblGrid>
      <w:tr w:rsidR="005B45CB" w:rsidTr="00BB4779">
        <w:trPr>
          <w:trHeight w:val="2724"/>
        </w:trPr>
        <w:tc>
          <w:tcPr>
            <w:tcW w:w="3397" w:type="dxa"/>
          </w:tcPr>
          <w:p w:rsidR="005B45CB" w:rsidRDefault="006D57BD" w:rsidP="005B45CB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bCs/>
                <w:noProof/>
                <w:color w:val="FF0000"/>
                <w:sz w:val="18"/>
                <w:szCs w:val="18"/>
                <w:lang w:eastAsia="ru-RU"/>
              </w:rPr>
              <w:drawing>
                <wp:inline distT="0" distB="0" distL="0" distR="0" wp14:anchorId="5C408D41">
                  <wp:extent cx="1560830" cy="1877695"/>
                  <wp:effectExtent l="0" t="0" r="1270" b="825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830" cy="1877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9" w:type="dxa"/>
          </w:tcPr>
          <w:p w:rsidR="005B45CB" w:rsidRDefault="00BB4779" w:rsidP="005B45CB">
            <w:pPr>
              <w:jc w:val="center"/>
              <w:rPr>
                <w:rFonts w:ascii="Monotype Corsiva" w:eastAsia="Times New Roman" w:hAnsi="Monotype Corsiva" w:cs="Times New Roman"/>
                <w:b/>
                <w:bCs/>
                <w:color w:val="002060"/>
                <w:sz w:val="52"/>
                <w:szCs w:val="52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bCs/>
                <w:color w:val="002060"/>
                <w:sz w:val="52"/>
                <w:szCs w:val="52"/>
                <w:lang w:eastAsia="ru-RU"/>
              </w:rPr>
              <w:t>«</w:t>
            </w:r>
            <w:r w:rsidR="006D57BD" w:rsidRPr="006D57BD">
              <w:rPr>
                <w:rFonts w:ascii="Monotype Corsiva" w:eastAsia="Times New Roman" w:hAnsi="Monotype Corsiva" w:cs="Times New Roman"/>
                <w:b/>
                <w:bCs/>
                <w:color w:val="002060"/>
                <w:sz w:val="52"/>
                <w:szCs w:val="52"/>
                <w:lang w:eastAsia="ru-RU"/>
              </w:rPr>
              <w:t>Космическая пристань у Саратова</w:t>
            </w:r>
            <w:r>
              <w:rPr>
                <w:rFonts w:ascii="Monotype Corsiva" w:eastAsia="Times New Roman" w:hAnsi="Monotype Corsiva" w:cs="Times New Roman"/>
                <w:b/>
                <w:bCs/>
                <w:color w:val="002060"/>
                <w:sz w:val="52"/>
                <w:szCs w:val="52"/>
                <w:lang w:eastAsia="ru-RU"/>
              </w:rPr>
              <w:t>»</w:t>
            </w:r>
          </w:p>
          <w:p w:rsidR="00495DD2" w:rsidRPr="00495DD2" w:rsidRDefault="00495DD2" w:rsidP="005B45CB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95D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Многие города и регионы России могут гордиться своим вкладом в освоение космоса. Мы, саратовцы, гордимся тем, что здесь получил путевку в небо первый космонавт Земли Юрий Гагарин. Его имя стало символом мужества, символом 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оссии</w:t>
            </w:r>
            <w:r w:rsidRPr="00495D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</w:tbl>
    <w:p w:rsidR="00487539" w:rsidRDefault="00495DD2" w:rsidP="00495DD2">
      <w:pPr>
        <w:spacing w:after="0"/>
        <w:jc w:val="center"/>
        <w:rPr>
          <w:rFonts w:ascii="Georgia" w:hAnsi="Georgia"/>
          <w:color w:val="040462"/>
          <w:sz w:val="26"/>
          <w:szCs w:val="26"/>
          <w:shd w:val="clear" w:color="auto" w:fill="FFFFFF"/>
        </w:rPr>
      </w:pPr>
      <w:r w:rsidRPr="00495DD2">
        <w:rPr>
          <w:rFonts w:ascii="Times New Roman" w:hAnsi="Times New Roman" w:cs="Times New Roman"/>
          <w:sz w:val="28"/>
          <w:szCs w:val="28"/>
        </w:rPr>
        <w:t>Гагарин называл Саратов своей второй родиной. Здесь он не только приземлился — на Саратовской земле Гагарин впервые взлетел, чем ее и прославил. Здесь неизвестный тогда парень Юрий Гагарин, приехавший в Саратов учиться на литейщика, решил стать летчиком и поступил в Саратовский аэроклуб. На спортивном аэродроме Дубки он впервые самостоятельно поднялся в воздух на самолете Як-18, а его первый самолет сейчас стоит в краеведческом музее Саратова. «Случилось, как в хорошем романе - мое возвращение из космоса произошло в тех самых местах, где я впервые в жизни летал на самолете» Так первый космонавт написал позже в своей автобиографии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95DD2">
        <w:rPr>
          <w:rFonts w:ascii="Georgia" w:hAnsi="Georgia"/>
          <w:color w:val="040462"/>
          <w:sz w:val="26"/>
          <w:szCs w:val="26"/>
          <w:shd w:val="clear" w:color="auto" w:fill="FFFFFF"/>
        </w:rPr>
        <w:t xml:space="preserve"> </w:t>
      </w:r>
      <w:r w:rsidRPr="00495DD2">
        <w:rPr>
          <w:rFonts w:ascii="Times New Roman" w:hAnsi="Times New Roman" w:cs="Times New Roman"/>
          <w:sz w:val="28"/>
          <w:szCs w:val="28"/>
        </w:rPr>
        <w:t>На месте приземления </w:t>
      </w:r>
      <w:hyperlink r:id="rId18" w:history="1">
        <w:r w:rsidRPr="00495DD2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первого космонавта планеты Юрия Алексеевича Гагарина</w:t>
        </w:r>
      </w:hyperlink>
      <w:r w:rsidRPr="00495DD2">
        <w:rPr>
          <w:rFonts w:ascii="Times New Roman" w:hAnsi="Times New Roman" w:cs="Times New Roman"/>
          <w:sz w:val="28"/>
          <w:szCs w:val="28"/>
        </w:rPr>
        <w:t xml:space="preserve"> расположился уникальный мемориально-образовательный комплекс под открытым небом, в 27 км к югу от Энгельса, в районе села </w:t>
      </w:r>
      <w:proofErr w:type="spellStart"/>
      <w:r w:rsidRPr="00495DD2">
        <w:rPr>
          <w:rFonts w:ascii="Times New Roman" w:hAnsi="Times New Roman" w:cs="Times New Roman"/>
          <w:sz w:val="28"/>
          <w:szCs w:val="28"/>
        </w:rPr>
        <w:t>Смеловка</w:t>
      </w:r>
      <w:proofErr w:type="spellEnd"/>
      <w:r w:rsidRPr="00495DD2">
        <w:rPr>
          <w:rFonts w:ascii="Times New Roman" w:hAnsi="Times New Roman" w:cs="Times New Roman"/>
          <w:sz w:val="28"/>
          <w:szCs w:val="28"/>
        </w:rPr>
        <w:t xml:space="preserve">, центром которого стал монумент первому космонавту. В 2020 году комплекс был обновлен дополнен новыми объектами, такими, как </w:t>
      </w:r>
      <w:proofErr w:type="spellStart"/>
      <w:r w:rsidRPr="00495DD2">
        <w:rPr>
          <w:rFonts w:ascii="Times New Roman" w:hAnsi="Times New Roman" w:cs="Times New Roman"/>
          <w:sz w:val="28"/>
          <w:szCs w:val="28"/>
        </w:rPr>
        <w:t>инфоцентр</w:t>
      </w:r>
      <w:proofErr w:type="spellEnd"/>
      <w:r w:rsidRPr="00495DD2">
        <w:rPr>
          <w:rFonts w:ascii="Times New Roman" w:hAnsi="Times New Roman" w:cs="Times New Roman"/>
          <w:sz w:val="28"/>
          <w:szCs w:val="28"/>
        </w:rPr>
        <w:t xml:space="preserve"> и кедровая аллея ("Кедр" был позывным Гагарина). История развития данного места примечательна. В 1965 году на официальном месте приземления воздвигли 27-метровый обелиск в форме взлетающей в небо ракеты. В 1981 году на постаменте обелиска был установлен скульптурный памятник Гагарину. От магистральной дороги к месту приземления вела узкая асфальтированная дорога, окаймленная пирамидальными тополями. В 2011 году к 50-летию полета комплекс дополнили барельефами работы скульптора Александра </w:t>
      </w:r>
      <w:proofErr w:type="spellStart"/>
      <w:r w:rsidRPr="00495DD2">
        <w:rPr>
          <w:rFonts w:ascii="Times New Roman" w:hAnsi="Times New Roman" w:cs="Times New Roman"/>
          <w:sz w:val="28"/>
          <w:szCs w:val="28"/>
        </w:rPr>
        <w:t>Рожникова</w:t>
      </w:r>
      <w:proofErr w:type="spellEnd"/>
      <w:r w:rsidRPr="00495DD2">
        <w:rPr>
          <w:rFonts w:ascii="Times New Roman" w:hAnsi="Times New Roman" w:cs="Times New Roman"/>
          <w:sz w:val="28"/>
          <w:szCs w:val="28"/>
        </w:rPr>
        <w:t xml:space="preserve"> видных деятелей освоения космоса, в частности Циолковского, Королёва, Титова.</w:t>
      </w:r>
      <w:r w:rsidRPr="00495DD2">
        <w:rPr>
          <w:rFonts w:ascii="Georgia" w:hAnsi="Georgia"/>
          <w:color w:val="040462"/>
          <w:sz w:val="26"/>
          <w:szCs w:val="26"/>
          <w:shd w:val="clear" w:color="auto" w:fill="FFFFFF"/>
        </w:rPr>
        <w:t xml:space="preserve"> </w:t>
      </w:r>
    </w:p>
    <w:p w:rsidR="000B233A" w:rsidRPr="00495DD2" w:rsidRDefault="00495DD2" w:rsidP="009671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5DD2">
        <w:rPr>
          <w:rFonts w:ascii="Times New Roman" w:hAnsi="Times New Roman" w:cs="Times New Roman"/>
          <w:sz w:val="28"/>
          <w:szCs w:val="28"/>
        </w:rPr>
        <w:t>Площадь имени </w:t>
      </w:r>
      <w:hyperlink r:id="rId19" w:history="1">
        <w:r w:rsidRPr="00495DD2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Ю.А. Гагарина</w:t>
        </w:r>
      </w:hyperlink>
      <w:r w:rsidRPr="00495DD2">
        <w:rPr>
          <w:rFonts w:ascii="Times New Roman" w:hAnsi="Times New Roman" w:cs="Times New Roman"/>
          <w:sz w:val="28"/>
          <w:szCs w:val="28"/>
        </w:rPr>
        <w:t> – часть второго яруса </w:t>
      </w:r>
      <w:hyperlink r:id="rId20" w:history="1">
        <w:r w:rsidRPr="00495DD2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Набережной Космонавтов</w:t>
        </w:r>
      </w:hyperlink>
      <w:r w:rsidR="00487539">
        <w:rPr>
          <w:rFonts w:ascii="Times New Roman" w:hAnsi="Times New Roman" w:cs="Times New Roman"/>
          <w:sz w:val="28"/>
          <w:szCs w:val="28"/>
        </w:rPr>
        <w:t xml:space="preserve">, там, </w:t>
      </w:r>
      <w:r w:rsidRPr="00495DD2">
        <w:rPr>
          <w:rFonts w:ascii="Times New Roman" w:hAnsi="Times New Roman" w:cs="Times New Roman"/>
          <w:sz w:val="28"/>
          <w:szCs w:val="28"/>
        </w:rPr>
        <w:t xml:space="preserve">где к ней примыкает </w:t>
      </w:r>
      <w:proofErr w:type="spellStart"/>
      <w:r w:rsidRPr="00495DD2">
        <w:rPr>
          <w:rFonts w:ascii="Times New Roman" w:hAnsi="Times New Roman" w:cs="Times New Roman"/>
          <w:sz w:val="28"/>
          <w:szCs w:val="28"/>
        </w:rPr>
        <w:t>Обуховский</w:t>
      </w:r>
      <w:proofErr w:type="spellEnd"/>
      <w:r w:rsidRPr="00495DD2">
        <w:rPr>
          <w:rFonts w:ascii="Times New Roman" w:hAnsi="Times New Roman" w:cs="Times New Roman"/>
          <w:sz w:val="28"/>
          <w:szCs w:val="28"/>
        </w:rPr>
        <w:t xml:space="preserve"> переулок, перед </w:t>
      </w:r>
      <w:hyperlink r:id="rId21" w:history="1">
        <w:r w:rsidRPr="00495DD2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речным пассажирским вокзалом</w:t>
        </w:r>
      </w:hyperlink>
      <w:r w:rsidRPr="00495DD2">
        <w:rPr>
          <w:rFonts w:ascii="Times New Roman" w:hAnsi="Times New Roman" w:cs="Times New Roman"/>
          <w:sz w:val="28"/>
          <w:szCs w:val="28"/>
        </w:rPr>
        <w:t>. Площадь Гагарина была создана в апреле 1972 года, а в сентябре 1995 года на площади открыли </w:t>
      </w:r>
      <w:hyperlink r:id="rId22" w:history="1">
        <w:r w:rsidRPr="00495DD2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памятник первопроходцу космоса Юрию Гагарину</w:t>
        </w:r>
      </w:hyperlink>
      <w:r w:rsidRPr="00495DD2">
        <w:rPr>
          <w:rFonts w:ascii="Times New Roman" w:hAnsi="Times New Roman" w:cs="Times New Roman"/>
          <w:sz w:val="28"/>
          <w:szCs w:val="28"/>
        </w:rPr>
        <w:t>.</w:t>
      </w:r>
    </w:p>
    <w:p w:rsidR="00565803" w:rsidRDefault="00487539" w:rsidP="009671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BA9D52" wp14:editId="33883DF0">
            <wp:extent cx="1732915" cy="1323975"/>
            <wp:effectExtent l="0" t="0" r="635" b="9525"/>
            <wp:docPr id="27" name="Рисунок 27" descr="https://www.tursar.ru/image/img1301_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 descr="https://www.tursar.ru/image/img1301_0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71C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B40120">
            <wp:extent cx="1571625" cy="135710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679" cy="1370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671C3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BEA22DB" wp14:editId="48375274">
            <wp:extent cx="2095500" cy="1352550"/>
            <wp:effectExtent l="0" t="0" r="0" b="0"/>
            <wp:docPr id="29" name="Рисунок 29" descr="Парк покорителей космоса имени Юрия Гагарин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 descr="Парк покорителей космоса имени Юрия Гагарина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02"/>
                    <a:stretch/>
                  </pic:blipFill>
                  <pic:spPr bwMode="auto">
                    <a:xfrm>
                      <a:off x="0" y="0"/>
                      <a:ext cx="20955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5803" w:rsidRDefault="00565803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8"/>
        <w:gridCol w:w="4998"/>
      </w:tblGrid>
      <w:tr w:rsidR="00487539" w:rsidTr="00BB4779">
        <w:tc>
          <w:tcPr>
            <w:tcW w:w="5228" w:type="dxa"/>
          </w:tcPr>
          <w:p w:rsidR="00487539" w:rsidRDefault="00487539" w:rsidP="00C20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A6E681F">
                  <wp:extent cx="3335020" cy="2316480"/>
                  <wp:effectExtent l="0" t="0" r="0" b="762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020" cy="2316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487539" w:rsidRDefault="00487539" w:rsidP="00C2026C">
            <w:pPr>
              <w:jc w:val="center"/>
              <w:rPr>
                <w:rFonts w:ascii="Monotype Corsiva" w:hAnsi="Monotype Corsiva" w:cs="Times New Roman"/>
                <w:b/>
                <w:color w:val="C00000"/>
                <w:sz w:val="48"/>
                <w:szCs w:val="48"/>
              </w:rPr>
            </w:pPr>
            <w:r w:rsidRPr="00487539">
              <w:rPr>
                <w:rFonts w:ascii="Monotype Corsiva" w:hAnsi="Monotype Corsiva" w:cs="Times New Roman"/>
                <w:b/>
                <w:color w:val="C00000"/>
                <w:sz w:val="48"/>
                <w:szCs w:val="48"/>
              </w:rPr>
              <w:t>Игры и игрушки народов Саратовской губернии</w:t>
            </w:r>
          </w:p>
          <w:p w:rsidR="000F1C03" w:rsidRPr="000F1C03" w:rsidRDefault="000F1C03" w:rsidP="000F1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C03">
              <w:rPr>
                <w:rFonts w:ascii="Times New Roman" w:hAnsi="Times New Roman" w:cs="Times New Roman"/>
                <w:sz w:val="28"/>
                <w:szCs w:val="28"/>
              </w:rPr>
              <w:t xml:space="preserve">Мир детства не может быть без игры. Игра в жизни ребёнка – это минуты радости, забавы, соревнования, она ведёт ребёнка по жизни. Веселые НАРОДНЫЕ подвижные игры - это наше богатство. Народные игры имеют многовековую историю, они сохранились до наших дней из </w:t>
            </w:r>
          </w:p>
        </w:tc>
      </w:tr>
    </w:tbl>
    <w:p w:rsidR="000F1C03" w:rsidRDefault="000F1C03" w:rsidP="000F1C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1C03">
        <w:rPr>
          <w:rFonts w:ascii="Times New Roman" w:hAnsi="Times New Roman" w:cs="Times New Roman"/>
          <w:sz w:val="28"/>
          <w:szCs w:val="28"/>
        </w:rPr>
        <w:t>глубокой старины, передаваясь из поколения в поколение, вбирая в себя лучшие национальные традиции.</w:t>
      </w:r>
      <w:r w:rsidRPr="000F1C03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0F1C03">
        <w:rPr>
          <w:rFonts w:ascii="Times New Roman" w:hAnsi="Times New Roman" w:cs="Times New Roman"/>
          <w:sz w:val="28"/>
          <w:szCs w:val="28"/>
        </w:rPr>
        <w:t xml:space="preserve">Народные игры для детей ценны в педагогическом отношении. Они оказывают большое влияние на воспитание характера, ума, воли, развивают нравственные чувства, физически укрепляют ребенка, создают определенный настрой, интерес к народному творчеству. </w:t>
      </w:r>
      <w:r>
        <w:rPr>
          <w:rFonts w:ascii="Times New Roman" w:hAnsi="Times New Roman" w:cs="Times New Roman"/>
          <w:sz w:val="28"/>
          <w:szCs w:val="28"/>
        </w:rPr>
        <w:t xml:space="preserve">Наши </w:t>
      </w:r>
      <w:r w:rsidRPr="000F1C03">
        <w:rPr>
          <w:rFonts w:ascii="Times New Roman" w:hAnsi="Times New Roman" w:cs="Times New Roman"/>
          <w:sz w:val="28"/>
          <w:szCs w:val="28"/>
        </w:rPr>
        <w:t>ребята получили прекрасную возможность поиграть в игры народов</w:t>
      </w:r>
      <w:r w:rsidRPr="000F1C03">
        <w:rPr>
          <w:rFonts w:ascii="Monotype Corsiva" w:hAnsi="Monotype Corsiva" w:cs="Times New Roman"/>
          <w:b/>
          <w:color w:val="C00000"/>
          <w:sz w:val="48"/>
          <w:szCs w:val="48"/>
        </w:rPr>
        <w:t xml:space="preserve"> </w:t>
      </w:r>
      <w:r w:rsidRPr="000F1C03">
        <w:rPr>
          <w:rFonts w:ascii="Times New Roman" w:hAnsi="Times New Roman" w:cs="Times New Roman"/>
          <w:sz w:val="28"/>
          <w:szCs w:val="28"/>
        </w:rPr>
        <w:t>Саратовской губернии</w:t>
      </w:r>
      <w:r>
        <w:rPr>
          <w:rFonts w:ascii="Times New Roman" w:hAnsi="Times New Roman" w:cs="Times New Roman"/>
          <w:sz w:val="28"/>
          <w:szCs w:val="28"/>
        </w:rPr>
        <w:t>. В группе «Звездочки» прошел фестиваль народных игр, в котором принимали участие воспитатели, родители и дети.</w:t>
      </w:r>
      <w:r w:rsidRPr="000F1C03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Фестиваль </w:t>
      </w:r>
      <w:r w:rsidRPr="000F1C03">
        <w:rPr>
          <w:rFonts w:ascii="Times New Roman" w:hAnsi="Times New Roman" w:cs="Times New Roman"/>
          <w:sz w:val="28"/>
          <w:szCs w:val="28"/>
        </w:rPr>
        <w:t>народны</w:t>
      </w:r>
      <w:r>
        <w:rPr>
          <w:rFonts w:ascii="Times New Roman" w:hAnsi="Times New Roman" w:cs="Times New Roman"/>
          <w:sz w:val="28"/>
          <w:szCs w:val="28"/>
        </w:rPr>
        <w:t>х игр прошел весело и интересно.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1"/>
        <w:gridCol w:w="5375"/>
      </w:tblGrid>
      <w:tr w:rsidR="000F1C03" w:rsidTr="00BB4779">
        <w:tc>
          <w:tcPr>
            <w:tcW w:w="5081" w:type="dxa"/>
          </w:tcPr>
          <w:p w:rsidR="000F1C03" w:rsidRDefault="00212F1D" w:rsidP="000F1C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411846">
                  <wp:extent cx="2878224" cy="1793229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203" cy="17988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5" w:type="dxa"/>
          </w:tcPr>
          <w:p w:rsidR="000F1C03" w:rsidRDefault="00212F1D" w:rsidP="000F1C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68E715">
                  <wp:extent cx="3028950" cy="1800734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6177" cy="1805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054D" w:rsidRDefault="00212F1D" w:rsidP="0002054D">
      <w:pPr>
        <w:spacing w:after="0"/>
        <w:jc w:val="center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212F1D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все группы приняли участие в изготовлении народной куклы</w:t>
      </w:r>
      <w:r w:rsidR="0002054D">
        <w:rPr>
          <w:rFonts w:ascii="Times New Roman" w:hAnsi="Times New Roman" w:cs="Times New Roman"/>
          <w:sz w:val="28"/>
          <w:szCs w:val="28"/>
        </w:rPr>
        <w:t>.</w:t>
      </w:r>
      <w:r w:rsidR="0002054D" w:rsidRPr="0002054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</w:p>
    <w:p w:rsidR="0002054D" w:rsidRDefault="0002054D" w:rsidP="000205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054D">
        <w:rPr>
          <w:rFonts w:ascii="Times New Roman" w:hAnsi="Times New Roman" w:cs="Times New Roman"/>
          <w:sz w:val="28"/>
          <w:szCs w:val="28"/>
        </w:rPr>
        <w:t>В наш век куклы – это, чаще всего, детские игрушки. Но так было не всегда. Каждая кукла делалась с определенной целью, имела свое название, свою историю, свой обряд приготовления.</w:t>
      </w:r>
    </w:p>
    <w:p w:rsidR="000F1C03" w:rsidRDefault="0002054D" w:rsidP="000205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Прошел </w:t>
      </w:r>
      <w:r w:rsidRPr="0002054D">
        <w:rPr>
          <w:rFonts w:ascii="Times New Roman" w:hAnsi="Times New Roman" w:cs="Times New Roman"/>
          <w:sz w:val="28"/>
          <w:szCs w:val="28"/>
        </w:rPr>
        <w:t>Мастер-класс «Бабушкина кукла</w:t>
      </w:r>
      <w:proofErr w:type="gramStart"/>
      <w:r w:rsidRPr="0002054D">
        <w:rPr>
          <w:rFonts w:ascii="Times New Roman" w:hAnsi="Times New Roman" w:cs="Times New Roman"/>
          <w:sz w:val="28"/>
          <w:szCs w:val="28"/>
        </w:rPr>
        <w:t>».</w:t>
      </w:r>
      <w:r w:rsidRPr="0002054D">
        <w:rPr>
          <w:rFonts w:ascii="Times New Roman" w:hAnsi="Times New Roman" w:cs="Times New Roman"/>
          <w:sz w:val="28"/>
          <w:szCs w:val="28"/>
        </w:rPr>
        <w:br/>
        <w:t>Ребята</w:t>
      </w:r>
      <w:proofErr w:type="gramEnd"/>
      <w:r w:rsidRPr="000205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родители </w:t>
      </w:r>
      <w:r w:rsidRPr="0002054D">
        <w:rPr>
          <w:rFonts w:ascii="Times New Roman" w:hAnsi="Times New Roman" w:cs="Times New Roman"/>
          <w:sz w:val="28"/>
          <w:szCs w:val="28"/>
        </w:rPr>
        <w:t xml:space="preserve">познакомились с видами народных кукол - игровыми, обрядовыми, </w:t>
      </w:r>
      <w:proofErr w:type="spellStart"/>
      <w:r w:rsidRPr="0002054D">
        <w:rPr>
          <w:rFonts w:ascii="Times New Roman" w:hAnsi="Times New Roman" w:cs="Times New Roman"/>
          <w:sz w:val="28"/>
          <w:szCs w:val="28"/>
        </w:rPr>
        <w:t>обереговыми</w:t>
      </w:r>
      <w:proofErr w:type="spellEnd"/>
      <w:r w:rsidRPr="0002054D">
        <w:rPr>
          <w:rFonts w:ascii="Times New Roman" w:hAnsi="Times New Roman" w:cs="Times New Roman"/>
          <w:sz w:val="28"/>
          <w:szCs w:val="28"/>
        </w:rPr>
        <w:t xml:space="preserve"> и материалами, из которых их мастерили, а также с технологией изготовления куклы-закрутки. Были очень удивлены, что куклу можно сделать без использования ножниц и иголки – просто сворачивая лоскутки ткани.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1"/>
        <w:gridCol w:w="3160"/>
        <w:gridCol w:w="2736"/>
      </w:tblGrid>
      <w:tr w:rsidR="0002054D" w:rsidTr="00BB4779">
        <w:trPr>
          <w:jc w:val="center"/>
        </w:trPr>
        <w:tc>
          <w:tcPr>
            <w:tcW w:w="2931" w:type="dxa"/>
          </w:tcPr>
          <w:p w:rsidR="0002054D" w:rsidRDefault="0002054D" w:rsidP="00020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30C75F">
                  <wp:extent cx="1724025" cy="1537374"/>
                  <wp:effectExtent l="0" t="0" r="0" b="571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143" cy="15410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0" w:type="dxa"/>
          </w:tcPr>
          <w:p w:rsidR="0002054D" w:rsidRDefault="0002054D" w:rsidP="00020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478C35">
                  <wp:extent cx="1828800" cy="1577062"/>
                  <wp:effectExtent l="0" t="0" r="0" b="444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762" cy="1577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02054D" w:rsidRDefault="0002054D" w:rsidP="00020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ECCC90">
                  <wp:extent cx="1590675" cy="1496695"/>
                  <wp:effectExtent l="0" t="0" r="9525" b="825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490" cy="14984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054D" w:rsidRDefault="0002054D" w:rsidP="000205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64F53" w:rsidRDefault="00C64F53" w:rsidP="00C64F53">
      <w:pPr>
        <w:spacing w:line="256" w:lineRule="auto"/>
        <w:jc w:val="center"/>
        <w:rPr>
          <w:rFonts w:ascii="Monotype Corsiva" w:eastAsia="Calibri" w:hAnsi="Monotype Corsiva" w:cs="Times New Roman"/>
          <w:b/>
          <w:color w:val="FF0000"/>
          <w:sz w:val="72"/>
          <w:szCs w:val="72"/>
        </w:rPr>
      </w:pPr>
      <w:r w:rsidRPr="00C64F53">
        <w:rPr>
          <w:rFonts w:ascii="Monotype Corsiva" w:eastAsia="Calibri" w:hAnsi="Monotype Corsiva" w:cs="Times New Roman"/>
          <w:b/>
          <w:color w:val="FF0000"/>
          <w:sz w:val="72"/>
          <w:szCs w:val="72"/>
        </w:rPr>
        <w:t>Маршрут выходного дня</w:t>
      </w:r>
    </w:p>
    <w:p w:rsidR="00C64F53" w:rsidRDefault="001F0608" w:rsidP="001F0608">
      <w:pPr>
        <w:spacing w:line="256" w:lineRule="auto"/>
        <w:jc w:val="center"/>
        <w:rPr>
          <w:rFonts w:ascii="Monotype Corsiva" w:eastAsia="Calibri" w:hAnsi="Monotype Corsiva" w:cs="Times New Roman"/>
          <w:b/>
          <w:bCs/>
          <w:color w:val="FF0000"/>
          <w:sz w:val="44"/>
          <w:szCs w:val="44"/>
        </w:rPr>
      </w:pPr>
      <w:r>
        <w:rPr>
          <w:rFonts w:ascii="Monotype Corsiva" w:eastAsia="Calibri" w:hAnsi="Monotype Corsiva" w:cs="Times New Roman"/>
          <w:b/>
          <w:bCs/>
          <w:color w:val="FF0000"/>
          <w:sz w:val="44"/>
          <w:szCs w:val="44"/>
        </w:rPr>
        <w:t>Саратовский планетарий</w:t>
      </w:r>
    </w:p>
    <w:p w:rsidR="001F0608" w:rsidRDefault="001F0608" w:rsidP="001F0608">
      <w:pPr>
        <w:spacing w:line="25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AEA2CA5" wp14:editId="7A249B23">
            <wp:extent cx="6153150" cy="4133850"/>
            <wp:effectExtent l="0" t="0" r="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790" cy="4140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803" w:rsidRDefault="001F0608" w:rsidP="00310C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F0608">
        <w:rPr>
          <w:rFonts w:ascii="Times New Roman" w:hAnsi="Times New Roman" w:cs="Times New Roman"/>
          <w:sz w:val="28"/>
          <w:szCs w:val="28"/>
        </w:rPr>
        <w:t>Планетарий - это место, где любой может почувствовать себя астрономом, космонавтом или просто человеком, свободным от земных проблем.</w:t>
      </w:r>
      <w:r w:rsidRPr="001F0608">
        <w:rPr>
          <w:rFonts w:ascii="Arial" w:hAnsi="Arial" w:cs="Arial"/>
          <w:color w:val="353535"/>
          <w:sz w:val="26"/>
          <w:szCs w:val="26"/>
          <w:shd w:val="clear" w:color="auto" w:fill="FFFFFF"/>
        </w:rPr>
        <w:t xml:space="preserve"> </w:t>
      </w:r>
      <w:r w:rsidRPr="001F0608">
        <w:rPr>
          <w:rFonts w:ascii="Times New Roman" w:hAnsi="Times New Roman" w:cs="Times New Roman"/>
          <w:sz w:val="28"/>
          <w:szCs w:val="28"/>
        </w:rPr>
        <w:t>Саратовский планетарий (Дом знаний) является культурно-образовательным учреждением — это как «Звездный театр», где вы можете увидеть реалистично смоделированную Вселенную и ночное небо, совершить увлекательное путешествие во времени и пространстве. Здесь часто проходят различные презентации, демонстрации на астрономические темы, внедряются новые образовательные программы и развлекательные мероприятия для детей и взрослых. Планетарий помогает обучить всему, что связано с небом и космосом, что необходимо знать</w:t>
      </w:r>
      <w:r>
        <w:rPr>
          <w:rFonts w:ascii="Times New Roman" w:hAnsi="Times New Roman" w:cs="Times New Roman"/>
          <w:sz w:val="28"/>
          <w:szCs w:val="28"/>
        </w:rPr>
        <w:t xml:space="preserve"> детям,</w:t>
      </w:r>
      <w:r w:rsidRPr="001F0608">
        <w:rPr>
          <w:rFonts w:ascii="Times New Roman" w:hAnsi="Times New Roman" w:cs="Times New Roman"/>
          <w:sz w:val="28"/>
          <w:szCs w:val="28"/>
        </w:rPr>
        <w:t> здесь познается космическое пространство через впечатление, погружение, через эмоции и приобщение к науке. Лекторы в занимательной и доступной форме расскажут о законах и явлениях природы, об удивительной Вселенной — мире, в котором живут звезды, галактики, планеты и хвостатые кометы.</w:t>
      </w:r>
    </w:p>
    <w:p w:rsidR="00565803" w:rsidRDefault="00565803" w:rsidP="009671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5803" w:rsidRDefault="009671C3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E279AF">
            <wp:extent cx="2050415" cy="990600"/>
            <wp:effectExtent l="0" t="0" r="698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92"/>
                    <a:stretch/>
                  </pic:blipFill>
                  <pic:spPr bwMode="auto">
                    <a:xfrm>
                      <a:off x="0" y="0"/>
                      <a:ext cx="2051343" cy="99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5803" w:rsidRDefault="00565803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9"/>
        <w:gridCol w:w="5610"/>
      </w:tblGrid>
      <w:tr w:rsidR="002145DB" w:rsidTr="00BB4779">
        <w:tc>
          <w:tcPr>
            <w:tcW w:w="4536" w:type="dxa"/>
          </w:tcPr>
          <w:p w:rsidR="002145DB" w:rsidRDefault="002145DB" w:rsidP="00C2026C">
            <w:pPr>
              <w:jc w:val="center"/>
              <w:rPr>
                <w:rFonts w:ascii="Monotype Corsiva" w:hAnsi="Monotype Corsiva" w:cs="Times New Roman"/>
                <w:b/>
                <w:color w:val="C00000"/>
                <w:sz w:val="72"/>
                <w:szCs w:val="72"/>
              </w:rPr>
            </w:pPr>
            <w:r>
              <w:rPr>
                <w:rFonts w:ascii="Monotype Corsiva" w:hAnsi="Monotype Corsiva" w:cs="Times New Roman"/>
                <w:b/>
                <w:noProof/>
                <w:color w:val="C00000"/>
                <w:sz w:val="72"/>
                <w:szCs w:val="72"/>
                <w:lang w:eastAsia="ru-RU"/>
              </w:rPr>
              <w:drawing>
                <wp:inline distT="0" distB="0" distL="0" distR="0" wp14:anchorId="49EDFF27">
                  <wp:extent cx="2859405" cy="1408430"/>
                  <wp:effectExtent l="0" t="0" r="0" b="127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405" cy="1408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:rsidR="002145DB" w:rsidRDefault="00BB4779" w:rsidP="002145DB">
            <w:pPr>
              <w:jc w:val="center"/>
              <w:rPr>
                <w:rFonts w:ascii="Monotype Corsiva" w:hAnsi="Monotype Corsiva" w:cs="Times New Roman"/>
                <w:b/>
                <w:color w:val="C00000"/>
                <w:sz w:val="72"/>
                <w:szCs w:val="72"/>
              </w:rPr>
            </w:pPr>
            <w:r>
              <w:rPr>
                <w:rFonts w:ascii="Monotype Corsiva" w:hAnsi="Monotype Corsiva" w:cs="Times New Roman"/>
                <w:b/>
                <w:color w:val="C00000"/>
                <w:sz w:val="72"/>
                <w:szCs w:val="72"/>
              </w:rPr>
              <w:t>«</w:t>
            </w:r>
            <w:r w:rsidR="002145DB" w:rsidRPr="002145DB">
              <w:rPr>
                <w:rFonts w:ascii="Monotype Corsiva" w:hAnsi="Monotype Corsiva" w:cs="Times New Roman"/>
                <w:b/>
                <w:color w:val="C00000"/>
                <w:sz w:val="72"/>
                <w:szCs w:val="72"/>
              </w:rPr>
              <w:t>Звездный маршрут Гагарина</w:t>
            </w:r>
          </w:p>
          <w:p w:rsidR="002145DB" w:rsidRPr="002145DB" w:rsidRDefault="002145DB" w:rsidP="002145D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</w:pPr>
            <w:proofErr w:type="spellStart"/>
            <w:r w:rsidRPr="002145DB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Квест</w:t>
            </w:r>
            <w:proofErr w:type="spellEnd"/>
            <w:r w:rsidRPr="002145DB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 xml:space="preserve"> игра</w:t>
            </w:r>
          </w:p>
        </w:tc>
      </w:tr>
    </w:tbl>
    <w:p w:rsidR="002145DB" w:rsidRPr="002145DB" w:rsidRDefault="002145DB" w:rsidP="002145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2145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Звездное небо всегда привлекало взоры людей, манило своей неизвестностью. Люди мечтали узнать о космосе как можно больше. Так началось время космических ракет, спутников, луноходов.</w:t>
      </w:r>
    </w:p>
    <w:p w:rsidR="002145DB" w:rsidRDefault="002145DB" w:rsidP="002145D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2145D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 рамках Недели Космоса воспитанники дошкольных образовательных учреждений стали участниками районной </w:t>
      </w:r>
      <w:proofErr w:type="spellStart"/>
      <w:r w:rsidRPr="002145D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квест</w:t>
      </w:r>
      <w:proofErr w:type="spellEnd"/>
      <w:r w:rsidRPr="002145D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игры «Звездный маршрут Гагарина». Детей ждали интересные испытания. Как космонавты, они прошли «предполетную» физическую подготовку — это были космическая зарядка и тренировочные упражнения. Ребята совершили космическое путешествие по просторам нашей солнечной системы. На каждой станции их ожидало необычное приключение, и дети узнали много интересного о звёздах, планетах и других небесных телах. Юные космонавты с восторгом принимали участие: в составлении «Звездной галактики</w:t>
      </w:r>
      <w:r w:rsidRPr="002145D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»</w:t>
      </w:r>
      <w:r w:rsidRPr="002145D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2145DB" w:rsidRPr="002145DB" w:rsidRDefault="00BB4779" w:rsidP="00BB4779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 wp14:anchorId="000ED516">
            <wp:extent cx="2368318" cy="181648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143" cy="18286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145DB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t xml:space="preserve"> </w:t>
      </w:r>
      <w:r w:rsidR="002145DB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 wp14:anchorId="17EA0D60">
            <wp:extent cx="2158365" cy="20669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 wp14:anchorId="2C9BBFB7">
            <wp:extent cx="1943100" cy="177355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672" cy="1785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71C3" w:rsidRDefault="009671C3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5803" w:rsidRDefault="002145DB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45DB">
        <w:rPr>
          <w:rFonts w:ascii="Times New Roman" w:hAnsi="Times New Roman" w:cs="Times New Roman"/>
          <w:sz w:val="28"/>
          <w:szCs w:val="28"/>
        </w:rPr>
        <w:t>Все ребята с большим интересом участвовали в эстафетах, конкурсах, старались победить и не подвести команду.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BB4779">
        <w:rPr>
          <w:rFonts w:ascii="Times New Roman" w:hAnsi="Times New Roman" w:cs="Times New Roman"/>
          <w:sz w:val="28"/>
          <w:szCs w:val="28"/>
        </w:rPr>
        <w:t>итогам соревнований наш детски</w:t>
      </w:r>
      <w:r>
        <w:rPr>
          <w:rFonts w:ascii="Times New Roman" w:hAnsi="Times New Roman" w:cs="Times New Roman"/>
          <w:sz w:val="28"/>
          <w:szCs w:val="28"/>
        </w:rPr>
        <w:t xml:space="preserve">й сад занял </w:t>
      </w:r>
      <w:r w:rsidR="00BB4779" w:rsidRPr="009671C3">
        <w:rPr>
          <w:rFonts w:ascii="Times New Roman" w:hAnsi="Times New Roman" w:cs="Times New Roman"/>
          <w:sz w:val="28"/>
          <w:szCs w:val="28"/>
        </w:rPr>
        <w:t>1</w:t>
      </w:r>
      <w:r w:rsidR="00BB4779">
        <w:rPr>
          <w:rFonts w:ascii="Times New Roman" w:hAnsi="Times New Roman" w:cs="Times New Roman"/>
          <w:sz w:val="28"/>
          <w:szCs w:val="28"/>
        </w:rPr>
        <w:t>место!</w:t>
      </w:r>
    </w:p>
    <w:p w:rsidR="009671C3" w:rsidRDefault="009671C3" w:rsidP="00C202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4779" w:rsidRPr="00BB4779" w:rsidRDefault="00BB4779" w:rsidP="00BB47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AB5AC2">
            <wp:extent cx="3487420" cy="246697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246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F41B94">
            <wp:extent cx="3038475" cy="2462863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576" cy="2479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B4779" w:rsidRPr="00BB4779" w:rsidSect="002C62E7">
      <w:pgSz w:w="11906" w:h="16838"/>
      <w:pgMar w:top="720" w:right="720" w:bottom="720" w:left="720" w:header="708" w:footer="708" w:gutter="0"/>
      <w:pgBorders w:offsetFrom="page">
        <w:top w:val="stars" w:sz="20" w:space="24" w:color="auto"/>
        <w:left w:val="stars" w:sz="20" w:space="24" w:color="auto"/>
        <w:bottom w:val="stars" w:sz="20" w:space="24" w:color="auto"/>
        <w:right w:val="sta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7FA"/>
    <w:rsid w:val="0002054D"/>
    <w:rsid w:val="000B233A"/>
    <w:rsid w:val="000F1C03"/>
    <w:rsid w:val="001C6E1D"/>
    <w:rsid w:val="001F0608"/>
    <w:rsid w:val="00212F1D"/>
    <w:rsid w:val="002145DB"/>
    <w:rsid w:val="002C62E7"/>
    <w:rsid w:val="00310CB7"/>
    <w:rsid w:val="00322AF2"/>
    <w:rsid w:val="0036314E"/>
    <w:rsid w:val="00487539"/>
    <w:rsid w:val="00495DD2"/>
    <w:rsid w:val="00565803"/>
    <w:rsid w:val="005B45CB"/>
    <w:rsid w:val="006D57BD"/>
    <w:rsid w:val="009671C3"/>
    <w:rsid w:val="00AD5880"/>
    <w:rsid w:val="00BB4779"/>
    <w:rsid w:val="00C2026C"/>
    <w:rsid w:val="00C428BC"/>
    <w:rsid w:val="00C64F53"/>
    <w:rsid w:val="00FC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2A200-0933-45E0-934B-3395CAD15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6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B45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7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https://www.tursar.ru/page-joy.php?j=4008" TargetMode="External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3" Type="http://schemas.openxmlformats.org/officeDocument/2006/relationships/settings" Target="settings.xml"/><Relationship Id="rId21" Type="http://schemas.openxmlformats.org/officeDocument/2006/relationships/hyperlink" Target="https://www.tursar.ru/page-joy.php?j=648" TargetMode="External"/><Relationship Id="rId34" Type="http://schemas.openxmlformats.org/officeDocument/2006/relationships/image" Target="media/image24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15.jpe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hyperlink" Target="https://infourok.ru/user/14150553/blog/o-chernobyle-doshkolnikam-beseda-skazka-o-nevidimom-velikane-i-smelyh-spasatelyah-379776.html" TargetMode="External"/><Relationship Id="rId20" Type="http://schemas.openxmlformats.org/officeDocument/2006/relationships/hyperlink" Target="https://www.tursar.ru/page-joy.php?j=363" TargetMode="External"/><Relationship Id="rId29" Type="http://schemas.openxmlformats.org/officeDocument/2006/relationships/image" Target="media/image19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4.png"/><Relationship Id="rId32" Type="http://schemas.openxmlformats.org/officeDocument/2006/relationships/image" Target="media/image22.jpeg"/><Relationship Id="rId37" Type="http://schemas.openxmlformats.org/officeDocument/2006/relationships/image" Target="media/image27.png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image" Target="media/image6.png"/><Relationship Id="rId19" Type="http://schemas.openxmlformats.org/officeDocument/2006/relationships/hyperlink" Target="https://www.tursar.ru/page-joy.php?j=4008" TargetMode="External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hyperlink" Target="https://www.tursar.ru/page-joy.php?j=262" TargetMode="External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2414E-B637-4473-B936-EBCE57B19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1949</Words>
  <Characters>11114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5</cp:revision>
  <dcterms:created xsi:type="dcterms:W3CDTF">2026-04-27T04:42:00Z</dcterms:created>
  <dcterms:modified xsi:type="dcterms:W3CDTF">2026-04-29T05:39:00Z</dcterms:modified>
</cp:coreProperties>
</file>